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4A" w:rsidRPr="009F0B4A" w:rsidRDefault="009F0B4A" w:rsidP="009F0B4A">
      <w:pPr>
        <w:pStyle w:val="ad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№1</w:t>
      </w:r>
    </w:p>
    <w:p w:rsidR="009F0B4A" w:rsidRPr="009F0B4A" w:rsidRDefault="009F0B4A" w:rsidP="009F0B4A">
      <w:pPr>
        <w:pStyle w:val="ad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9F0B4A">
        <w:rPr>
          <w:rFonts w:ascii="Times New Roman" w:hAnsi="Times New Roman" w:cs="Times New Roman"/>
          <w:i/>
          <w:sz w:val="22"/>
          <w:szCs w:val="22"/>
        </w:rPr>
        <w:t>к Извещению № 244/15-зкп</w:t>
      </w:r>
    </w:p>
    <w:p w:rsidR="00D5249E" w:rsidRPr="009F0B4A" w:rsidRDefault="00D5249E" w:rsidP="00C85A92">
      <w:pPr>
        <w:ind w:left="6300"/>
        <w:jc w:val="both"/>
        <w:rPr>
          <w:sz w:val="22"/>
          <w:szCs w:val="22"/>
        </w:rPr>
      </w:pPr>
    </w:p>
    <w:p w:rsidR="0098662F" w:rsidRPr="009F0B4A" w:rsidRDefault="0098662F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«Утверждаю»</w:t>
      </w:r>
    </w:p>
    <w:p w:rsidR="0098662F" w:rsidRPr="009F0B4A" w:rsidRDefault="0098662F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Главный инженер</w:t>
      </w:r>
    </w:p>
    <w:p w:rsidR="00C85A92" w:rsidRPr="009F0B4A" w:rsidRDefault="0098662F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МП «Салехардэнерго»</w:t>
      </w:r>
    </w:p>
    <w:p w:rsidR="0098662F" w:rsidRPr="009F0B4A" w:rsidRDefault="0098662F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>МО г. Салехард</w:t>
      </w:r>
    </w:p>
    <w:p w:rsidR="0098662F" w:rsidRPr="009F0B4A" w:rsidRDefault="0098662F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 xml:space="preserve">___________ </w:t>
      </w:r>
      <w:r w:rsidR="00880693" w:rsidRPr="009F0B4A">
        <w:rPr>
          <w:sz w:val="22"/>
          <w:szCs w:val="22"/>
        </w:rPr>
        <w:t>А.И</w:t>
      </w:r>
      <w:r w:rsidRPr="009F0B4A">
        <w:rPr>
          <w:sz w:val="22"/>
          <w:szCs w:val="22"/>
        </w:rPr>
        <w:t xml:space="preserve">. </w:t>
      </w:r>
      <w:r w:rsidR="00880693" w:rsidRPr="009F0B4A">
        <w:rPr>
          <w:sz w:val="22"/>
          <w:szCs w:val="22"/>
        </w:rPr>
        <w:t>Пизняк</w:t>
      </w:r>
    </w:p>
    <w:p w:rsidR="0098662F" w:rsidRPr="009F0B4A" w:rsidRDefault="00AE24CA" w:rsidP="00C85A92">
      <w:pPr>
        <w:ind w:left="6300"/>
        <w:jc w:val="both"/>
        <w:rPr>
          <w:sz w:val="22"/>
          <w:szCs w:val="22"/>
        </w:rPr>
      </w:pPr>
      <w:r w:rsidRPr="009F0B4A">
        <w:rPr>
          <w:sz w:val="22"/>
          <w:szCs w:val="22"/>
        </w:rPr>
        <w:t xml:space="preserve">«___» __________ 2015 </w:t>
      </w:r>
      <w:r w:rsidR="0098662F" w:rsidRPr="009F0B4A">
        <w:rPr>
          <w:sz w:val="22"/>
          <w:szCs w:val="22"/>
        </w:rPr>
        <w:t>г.</w:t>
      </w:r>
    </w:p>
    <w:p w:rsidR="0098662F" w:rsidRPr="009F0B4A" w:rsidRDefault="0098662F" w:rsidP="0098662F">
      <w:pPr>
        <w:jc w:val="center"/>
        <w:rPr>
          <w:sz w:val="22"/>
          <w:szCs w:val="22"/>
        </w:rPr>
      </w:pPr>
    </w:p>
    <w:p w:rsidR="00AE24CA" w:rsidRPr="009F0B4A" w:rsidRDefault="000051B8" w:rsidP="0098662F">
      <w:pPr>
        <w:jc w:val="center"/>
        <w:outlineLvl w:val="0"/>
        <w:rPr>
          <w:sz w:val="22"/>
          <w:szCs w:val="22"/>
        </w:rPr>
      </w:pPr>
      <w:r w:rsidRPr="009F0B4A">
        <w:rPr>
          <w:sz w:val="22"/>
          <w:szCs w:val="22"/>
        </w:rPr>
        <w:t xml:space="preserve"> </w:t>
      </w:r>
    </w:p>
    <w:p w:rsidR="00B17E8D" w:rsidRPr="009F0B4A" w:rsidRDefault="000051B8" w:rsidP="0098662F">
      <w:pPr>
        <w:jc w:val="center"/>
        <w:outlineLvl w:val="0"/>
        <w:rPr>
          <w:sz w:val="22"/>
          <w:szCs w:val="22"/>
        </w:rPr>
      </w:pPr>
      <w:r w:rsidRPr="009F0B4A">
        <w:rPr>
          <w:sz w:val="22"/>
          <w:szCs w:val="22"/>
        </w:rPr>
        <w:t xml:space="preserve"> ТЕХНИЧЕСКОЕ </w:t>
      </w:r>
      <w:r w:rsidR="0098662F" w:rsidRPr="009F0B4A">
        <w:rPr>
          <w:sz w:val="22"/>
          <w:szCs w:val="22"/>
        </w:rPr>
        <w:t>ЗАДАНИЕ</w:t>
      </w:r>
    </w:p>
    <w:p w:rsidR="00AE24CA" w:rsidRPr="009F0B4A" w:rsidRDefault="0098662F" w:rsidP="001011C1">
      <w:pPr>
        <w:jc w:val="center"/>
        <w:rPr>
          <w:sz w:val="22"/>
          <w:szCs w:val="22"/>
        </w:rPr>
      </w:pPr>
      <w:r w:rsidRPr="009F0B4A">
        <w:rPr>
          <w:sz w:val="22"/>
          <w:szCs w:val="22"/>
        </w:rPr>
        <w:t>на</w:t>
      </w:r>
      <w:r w:rsidR="003F0F2E" w:rsidRPr="009F0B4A">
        <w:rPr>
          <w:sz w:val="22"/>
          <w:szCs w:val="22"/>
        </w:rPr>
        <w:t xml:space="preserve">  </w:t>
      </w:r>
      <w:r w:rsidR="001011C1" w:rsidRPr="009F0B4A">
        <w:rPr>
          <w:sz w:val="22"/>
          <w:szCs w:val="22"/>
        </w:rPr>
        <w:t>приобретение программы расчета параметров аварийных режимов «ТКЗ++»</w:t>
      </w:r>
      <w:r w:rsidR="00D62D0D" w:rsidRPr="009F0B4A">
        <w:rPr>
          <w:sz w:val="22"/>
          <w:szCs w:val="22"/>
        </w:rPr>
        <w:t>, оказание услуг по обучению</w:t>
      </w:r>
      <w:r w:rsidR="00874D99" w:rsidRPr="009F0B4A">
        <w:rPr>
          <w:sz w:val="22"/>
          <w:szCs w:val="22"/>
        </w:rPr>
        <w:t xml:space="preserve"> применения</w:t>
      </w:r>
      <w:r w:rsidR="00D62D0D" w:rsidRPr="009F0B4A">
        <w:rPr>
          <w:sz w:val="22"/>
          <w:szCs w:val="22"/>
        </w:rPr>
        <w:t xml:space="preserve"> программ</w:t>
      </w:r>
      <w:r w:rsidR="00874D99" w:rsidRPr="009F0B4A">
        <w:rPr>
          <w:sz w:val="22"/>
          <w:szCs w:val="22"/>
        </w:rPr>
        <w:t>ы</w:t>
      </w:r>
      <w:r w:rsidR="00D62D0D" w:rsidRPr="009F0B4A">
        <w:rPr>
          <w:sz w:val="22"/>
          <w:szCs w:val="22"/>
        </w:rPr>
        <w:t xml:space="preserve"> расчета параметров аварийных режимов «ТКЗ++», оказание услуг по сопровождению программы расчета параметров аварийных режимов «ТКЗ++».</w:t>
      </w:r>
    </w:p>
    <w:p w:rsidR="00D62D0D" w:rsidRPr="009F0B4A" w:rsidRDefault="00D62D0D" w:rsidP="00D62D0D">
      <w:pPr>
        <w:rPr>
          <w:b/>
          <w:i/>
          <w:sz w:val="22"/>
          <w:szCs w:val="22"/>
          <w:u w:val="single"/>
        </w:rPr>
      </w:pPr>
      <w:r w:rsidRPr="009F0B4A">
        <w:rPr>
          <w:b/>
          <w:i/>
          <w:sz w:val="22"/>
          <w:szCs w:val="22"/>
          <w:u w:val="single"/>
        </w:rPr>
        <w:t>Требования к закупке</w:t>
      </w:r>
      <w:r w:rsidR="00874D99" w:rsidRPr="009F0B4A">
        <w:rPr>
          <w:sz w:val="22"/>
          <w:szCs w:val="22"/>
          <w:u w:val="single"/>
        </w:rPr>
        <w:t xml:space="preserve"> </w:t>
      </w:r>
      <w:r w:rsidR="00874D99" w:rsidRPr="009F0B4A">
        <w:rPr>
          <w:b/>
          <w:i/>
          <w:sz w:val="22"/>
          <w:szCs w:val="22"/>
          <w:u w:val="single"/>
        </w:rPr>
        <w:t>программы расчета параметров аварийных режимов «ТКЗ++»</w:t>
      </w:r>
      <w:r w:rsidRPr="009F0B4A">
        <w:rPr>
          <w:b/>
          <w:i/>
          <w:sz w:val="22"/>
          <w:szCs w:val="22"/>
          <w:u w:val="single"/>
        </w:rPr>
        <w:t>:</w:t>
      </w:r>
    </w:p>
    <w:p w:rsidR="00D62D0D" w:rsidRPr="009F0B4A" w:rsidRDefault="00D62D0D" w:rsidP="00D62D0D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Программа расчета параметров аварийных режимов «ТКЗ++» должна иметь и выполнят</w:t>
      </w:r>
      <w:r w:rsidR="0020338B" w:rsidRPr="009F0B4A">
        <w:rPr>
          <w:sz w:val="22"/>
          <w:szCs w:val="22"/>
        </w:rPr>
        <w:t>ь</w:t>
      </w:r>
      <w:r w:rsidRPr="009F0B4A">
        <w:rPr>
          <w:sz w:val="22"/>
          <w:szCs w:val="22"/>
        </w:rPr>
        <w:t xml:space="preserve"> следующие функции: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создание моделей аварийных режимов для сетей 0,4 – 500 (750) кВ;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двух способов создания модели сети: с помощью графического редактора схем замещения электрической сети и в табличном виде;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настраиваемой дифференциации участков модели с различными уровнями номинального напряжения;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 xml:space="preserve">- наличие двух способов формирования схем замещения первичного оборудования: ручной и автоматический, основанный на справочных, паспортных и эксплуатационных характеристиках для генераторов, трансформаторов, автотрансформаторов, </w:t>
      </w:r>
      <w:proofErr w:type="gramStart"/>
      <w:r w:rsidRPr="009F0B4A">
        <w:rPr>
          <w:sz w:val="22"/>
          <w:szCs w:val="22"/>
        </w:rPr>
        <w:t>ВЛ</w:t>
      </w:r>
      <w:proofErr w:type="gramEnd"/>
      <w:r w:rsidRPr="009F0B4A">
        <w:rPr>
          <w:sz w:val="22"/>
          <w:szCs w:val="22"/>
        </w:rPr>
        <w:t xml:space="preserve"> и КЛ;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 xml:space="preserve">- наличие функции расчета параметров взаимной индукции по параметрам линий и </w:t>
      </w:r>
      <w:proofErr w:type="spellStart"/>
      <w:r w:rsidRPr="009F0B4A">
        <w:rPr>
          <w:sz w:val="22"/>
          <w:szCs w:val="22"/>
        </w:rPr>
        <w:t>корридоров</w:t>
      </w:r>
      <w:proofErr w:type="spellEnd"/>
      <w:r w:rsidRPr="009F0B4A">
        <w:rPr>
          <w:sz w:val="22"/>
          <w:szCs w:val="22"/>
        </w:rPr>
        <w:t>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базы данных справочных характеристик первичного оборудования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возможность создания математической модели сети с любым числом узлов и ветвей, совместимой с форматом модели сети, выполненной в программном продукте служб РЗА ОАО «СО ЕЭС» (типа «АРМ СРЗА», производитель ПК «БРИЗ», г</w:t>
      </w:r>
      <w:proofErr w:type="gramStart"/>
      <w:r w:rsidRPr="009F0B4A">
        <w:rPr>
          <w:sz w:val="22"/>
          <w:szCs w:val="22"/>
        </w:rPr>
        <w:t>.Н</w:t>
      </w:r>
      <w:proofErr w:type="gramEnd"/>
      <w:r w:rsidRPr="009F0B4A">
        <w:rPr>
          <w:sz w:val="22"/>
          <w:szCs w:val="22"/>
        </w:rPr>
        <w:t>овосибирск);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программы расчетов электрических величин при любых (однократных или сложных) повреждениях сети, позволяющей указывать вид повреждения, место повреждения, места наблюдения и коммутируемые элементы непосредственно на схеме замещения сети, все комбинации видов, мест повреждения и наблюдения, как и групп коммутируемых элементов, должны рассчитываться автоматически;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функции автоматического поиска расчетных максимальных и минимальных режимов для произвольной комбинации видов и  мест повреждения и наблюдения;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возможность расчета эквивалентов сети и возможность формирования модели новой сети на основе исходной сети, представленной в виде эквивалента;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возможность определения мест повреждений сети по показаниям фиксирующих приборов (ФИП) при установке ФИП на одной или нескольких сторонах линии.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возможности экспорта модели из графического редактора в растровые и векторные форматы файлов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наличие функции печати на нескольких листах выбранного пользователем формата;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поддержка современных ОС семейства </w:t>
      </w:r>
      <w:r w:rsidRPr="009F0B4A">
        <w:rPr>
          <w:sz w:val="22"/>
          <w:szCs w:val="22"/>
          <w:lang w:val="en-US"/>
        </w:rPr>
        <w:t>Windows</w:t>
      </w:r>
    </w:p>
    <w:p w:rsidR="00D62D0D" w:rsidRPr="009F0B4A" w:rsidRDefault="00D62D0D" w:rsidP="00D62D0D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- интерфейс программы и документация должны быть выполнены на русском языке.</w:t>
      </w:r>
    </w:p>
    <w:p w:rsidR="00874D99" w:rsidRPr="009F0B4A" w:rsidRDefault="00874D99" w:rsidP="009F0B4A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Срок поставки программы расчета параметров аварийных режимов «ТК</w:t>
      </w:r>
      <w:r w:rsidR="006B781D">
        <w:rPr>
          <w:sz w:val="22"/>
          <w:szCs w:val="22"/>
        </w:rPr>
        <w:t>З++»</w:t>
      </w:r>
      <w:r w:rsidRPr="009F0B4A">
        <w:rPr>
          <w:sz w:val="22"/>
          <w:szCs w:val="22"/>
        </w:rPr>
        <w:t xml:space="preserve"> – </w:t>
      </w:r>
      <w:r w:rsidR="005452C4">
        <w:rPr>
          <w:sz w:val="22"/>
          <w:szCs w:val="22"/>
        </w:rPr>
        <w:t xml:space="preserve">не более </w:t>
      </w:r>
      <w:r w:rsidRPr="009F0B4A">
        <w:rPr>
          <w:sz w:val="22"/>
          <w:szCs w:val="22"/>
        </w:rPr>
        <w:t>50 дней</w:t>
      </w:r>
      <w:r w:rsidR="006B781D">
        <w:rPr>
          <w:sz w:val="22"/>
          <w:szCs w:val="22"/>
        </w:rPr>
        <w:t xml:space="preserve"> с момента заключения договора</w:t>
      </w:r>
      <w:r w:rsidRPr="009F0B4A">
        <w:rPr>
          <w:sz w:val="22"/>
          <w:szCs w:val="22"/>
        </w:rPr>
        <w:t>.</w:t>
      </w:r>
    </w:p>
    <w:p w:rsidR="00874D99" w:rsidRPr="009F0B4A" w:rsidRDefault="00874D99" w:rsidP="00874D99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Место установки программы на объекте указанном заказчиком.</w:t>
      </w:r>
    </w:p>
    <w:p w:rsidR="0020338B" w:rsidRDefault="0020338B" w:rsidP="00874D99">
      <w:pPr>
        <w:numPr>
          <w:ilvl w:val="0"/>
          <w:numId w:val="20"/>
        </w:num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Программа расчета параметров аварийных режимов «ТКЗ++» должна быть зарегистрирована в Российской Федерации «Свидетельство о регистрации программ для ЭВМ» № 2011613587.</w:t>
      </w:r>
    </w:p>
    <w:p w:rsidR="009F0B4A" w:rsidRDefault="009F0B4A" w:rsidP="009F0B4A">
      <w:pPr>
        <w:ind w:left="720"/>
        <w:jc w:val="both"/>
        <w:rPr>
          <w:sz w:val="22"/>
          <w:szCs w:val="22"/>
        </w:rPr>
      </w:pPr>
    </w:p>
    <w:p w:rsidR="009F0B4A" w:rsidRDefault="009F0B4A" w:rsidP="009F0B4A">
      <w:pPr>
        <w:ind w:left="720"/>
        <w:jc w:val="both"/>
        <w:rPr>
          <w:sz w:val="22"/>
          <w:szCs w:val="22"/>
        </w:rPr>
      </w:pPr>
    </w:p>
    <w:p w:rsidR="009F0B4A" w:rsidRDefault="009F0B4A" w:rsidP="009F0B4A">
      <w:pPr>
        <w:ind w:left="720"/>
        <w:jc w:val="both"/>
        <w:rPr>
          <w:sz w:val="22"/>
          <w:szCs w:val="22"/>
        </w:rPr>
      </w:pPr>
    </w:p>
    <w:p w:rsidR="009F0B4A" w:rsidRPr="009F0B4A" w:rsidRDefault="009F0B4A" w:rsidP="009F0B4A">
      <w:pPr>
        <w:ind w:left="720"/>
        <w:jc w:val="both"/>
        <w:rPr>
          <w:sz w:val="22"/>
          <w:szCs w:val="22"/>
        </w:rPr>
      </w:pPr>
    </w:p>
    <w:p w:rsidR="00D62D0D" w:rsidRPr="009F0B4A" w:rsidRDefault="00874D99" w:rsidP="009F0B4A">
      <w:pPr>
        <w:jc w:val="both"/>
        <w:rPr>
          <w:sz w:val="22"/>
          <w:szCs w:val="22"/>
        </w:rPr>
      </w:pPr>
      <w:r w:rsidRPr="009F0B4A">
        <w:rPr>
          <w:b/>
          <w:i/>
          <w:sz w:val="22"/>
          <w:szCs w:val="22"/>
          <w:u w:val="single"/>
        </w:rPr>
        <w:lastRenderedPageBreak/>
        <w:t>Требования к услуге</w:t>
      </w:r>
      <w:r w:rsidRPr="009F0B4A">
        <w:rPr>
          <w:sz w:val="22"/>
          <w:szCs w:val="22"/>
          <w:u w:val="single"/>
        </w:rPr>
        <w:t xml:space="preserve"> </w:t>
      </w:r>
      <w:r w:rsidRPr="009F0B4A">
        <w:rPr>
          <w:b/>
          <w:i/>
          <w:sz w:val="22"/>
          <w:szCs w:val="22"/>
          <w:u w:val="single"/>
        </w:rPr>
        <w:t>по обучению применения программы расчета параметров аварийных режимов «ТКЗ++»:</w:t>
      </w:r>
    </w:p>
    <w:p w:rsidR="00874D99" w:rsidRPr="009F0B4A" w:rsidRDefault="00874D99" w:rsidP="009F0B4A">
      <w:pPr>
        <w:numPr>
          <w:ilvl w:val="0"/>
          <w:numId w:val="21"/>
        </w:numPr>
        <w:rPr>
          <w:sz w:val="22"/>
          <w:szCs w:val="22"/>
        </w:rPr>
      </w:pPr>
      <w:r w:rsidRPr="009F0B4A">
        <w:rPr>
          <w:sz w:val="22"/>
          <w:szCs w:val="22"/>
        </w:rPr>
        <w:t>Поставщик должен обеспечить проведение обучения применению программы на объекте Заказчика</w:t>
      </w:r>
      <w:r w:rsidR="00D36C1D">
        <w:rPr>
          <w:sz w:val="22"/>
          <w:szCs w:val="22"/>
        </w:rPr>
        <w:t xml:space="preserve"> в течение</w:t>
      </w:r>
      <w:r w:rsidR="005B2852" w:rsidRPr="009F0B4A">
        <w:rPr>
          <w:sz w:val="22"/>
          <w:szCs w:val="22"/>
        </w:rPr>
        <w:t xml:space="preserve"> 4 рабочих дней</w:t>
      </w:r>
      <w:r w:rsidRPr="009F0B4A">
        <w:rPr>
          <w:sz w:val="22"/>
          <w:szCs w:val="22"/>
        </w:rPr>
        <w:t>.</w:t>
      </w:r>
    </w:p>
    <w:p w:rsidR="009F0B4A" w:rsidRPr="009F0B4A" w:rsidRDefault="009F0B4A" w:rsidP="009F0B4A">
      <w:pPr>
        <w:rPr>
          <w:sz w:val="22"/>
          <w:szCs w:val="22"/>
        </w:rPr>
      </w:pPr>
    </w:p>
    <w:p w:rsidR="005B2852" w:rsidRPr="009F0B4A" w:rsidRDefault="005B2852" w:rsidP="005B2852">
      <w:pPr>
        <w:rPr>
          <w:b/>
          <w:i/>
          <w:sz w:val="22"/>
          <w:szCs w:val="22"/>
          <w:u w:val="single"/>
        </w:rPr>
      </w:pPr>
      <w:r w:rsidRPr="009F0B4A">
        <w:rPr>
          <w:b/>
          <w:i/>
          <w:sz w:val="22"/>
          <w:szCs w:val="22"/>
          <w:u w:val="single"/>
        </w:rPr>
        <w:t>Требования к услуге по сопровождению программы расчета параметров аварийных режимов «ТКЗ++»:</w:t>
      </w:r>
    </w:p>
    <w:p w:rsidR="005B2852" w:rsidRPr="009F0B4A" w:rsidRDefault="005B2852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 xml:space="preserve">Обеспечение работы программы расчета параметров аварийных режимов «ТКЗ++» </w:t>
      </w:r>
      <w:r w:rsidR="00416E8C" w:rsidRPr="009F0B4A">
        <w:rPr>
          <w:sz w:val="22"/>
          <w:szCs w:val="22"/>
        </w:rPr>
        <w:t xml:space="preserve">в </w:t>
      </w:r>
      <w:proofErr w:type="gramStart"/>
      <w:r w:rsidR="00416E8C" w:rsidRPr="009F0B4A">
        <w:rPr>
          <w:sz w:val="22"/>
          <w:szCs w:val="22"/>
        </w:rPr>
        <w:t>объеме</w:t>
      </w:r>
      <w:proofErr w:type="gramEnd"/>
      <w:r w:rsidR="00416E8C" w:rsidRPr="009F0B4A">
        <w:rPr>
          <w:sz w:val="22"/>
          <w:szCs w:val="22"/>
        </w:rPr>
        <w:t xml:space="preserve"> обозначенном в пункте «Требования к закупке программы расчета параметров аварийных режимов «ТКЗ++»».</w:t>
      </w:r>
    </w:p>
    <w:p w:rsidR="005B2852" w:rsidRPr="009F0B4A" w:rsidRDefault="005B2852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>Проверка работоспособности комплекса после установки на рабочих местах заказчика.</w:t>
      </w:r>
    </w:p>
    <w:p w:rsidR="005B2852" w:rsidRPr="009F0B4A" w:rsidRDefault="005B2852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 xml:space="preserve">Предоставление консультаций в режиме </w:t>
      </w:r>
      <w:proofErr w:type="spellStart"/>
      <w:r w:rsidRPr="009F0B4A">
        <w:rPr>
          <w:sz w:val="22"/>
          <w:szCs w:val="22"/>
        </w:rPr>
        <w:t>он-лайн</w:t>
      </w:r>
      <w:proofErr w:type="spellEnd"/>
      <w:r w:rsidRPr="009F0B4A">
        <w:rPr>
          <w:sz w:val="22"/>
          <w:szCs w:val="22"/>
        </w:rPr>
        <w:t xml:space="preserve"> по работе комплекса.</w:t>
      </w:r>
    </w:p>
    <w:p w:rsidR="005B2852" w:rsidRPr="009F0B4A" w:rsidRDefault="005B2852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>Срок оказания услуги 1 год с момента установки на объекте заказчика.</w:t>
      </w:r>
    </w:p>
    <w:p w:rsidR="005B2852" w:rsidRPr="009F0B4A" w:rsidRDefault="005B2852" w:rsidP="005B2852">
      <w:pPr>
        <w:numPr>
          <w:ilvl w:val="0"/>
          <w:numId w:val="22"/>
        </w:numPr>
        <w:rPr>
          <w:sz w:val="22"/>
          <w:szCs w:val="22"/>
        </w:rPr>
      </w:pPr>
      <w:r w:rsidRPr="009F0B4A">
        <w:rPr>
          <w:sz w:val="22"/>
          <w:szCs w:val="22"/>
        </w:rPr>
        <w:t xml:space="preserve">Обновление программы расчета параметров аварийных режимов «ТКЗ++» осуществляется поставщиком при наличии </w:t>
      </w:r>
      <w:r w:rsidR="0020338B" w:rsidRPr="009F0B4A">
        <w:rPr>
          <w:sz w:val="22"/>
          <w:szCs w:val="22"/>
        </w:rPr>
        <w:t>обновлений</w:t>
      </w:r>
      <w:r w:rsidRPr="009F0B4A">
        <w:rPr>
          <w:sz w:val="22"/>
          <w:szCs w:val="22"/>
        </w:rPr>
        <w:t>.</w:t>
      </w:r>
    </w:p>
    <w:p w:rsidR="005B2852" w:rsidRPr="009F0B4A" w:rsidRDefault="005B2852" w:rsidP="009F0B4A">
      <w:pPr>
        <w:ind w:left="360"/>
        <w:rPr>
          <w:sz w:val="22"/>
          <w:szCs w:val="22"/>
        </w:rPr>
      </w:pPr>
    </w:p>
    <w:p w:rsidR="005B2852" w:rsidRPr="009F0B4A" w:rsidRDefault="005B2852" w:rsidP="005B2852">
      <w:pPr>
        <w:rPr>
          <w:sz w:val="22"/>
          <w:szCs w:val="22"/>
        </w:rPr>
      </w:pPr>
      <w:r w:rsidRPr="009F0B4A">
        <w:rPr>
          <w:b/>
          <w:i/>
          <w:sz w:val="22"/>
          <w:szCs w:val="22"/>
          <w:u w:val="single"/>
        </w:rPr>
        <w:t>Место ок</w:t>
      </w:r>
      <w:r w:rsidR="00D36C1D">
        <w:rPr>
          <w:b/>
          <w:i/>
          <w:sz w:val="22"/>
          <w:szCs w:val="22"/>
          <w:u w:val="single"/>
        </w:rPr>
        <w:t>а</w:t>
      </w:r>
      <w:r w:rsidRPr="009F0B4A">
        <w:rPr>
          <w:b/>
          <w:i/>
          <w:sz w:val="22"/>
          <w:szCs w:val="22"/>
          <w:u w:val="single"/>
        </w:rPr>
        <w:t>зания услуг</w:t>
      </w:r>
      <w:r w:rsidRPr="009F0B4A">
        <w:rPr>
          <w:sz w:val="22"/>
          <w:szCs w:val="22"/>
        </w:rPr>
        <w:t xml:space="preserve">- </w:t>
      </w:r>
      <w:proofErr w:type="gramStart"/>
      <w:r w:rsidRPr="009F0B4A">
        <w:rPr>
          <w:sz w:val="22"/>
          <w:szCs w:val="22"/>
        </w:rPr>
        <w:t>г</w:t>
      </w:r>
      <w:proofErr w:type="gramEnd"/>
      <w:r w:rsidRPr="009F0B4A">
        <w:rPr>
          <w:sz w:val="22"/>
          <w:szCs w:val="22"/>
        </w:rPr>
        <w:t xml:space="preserve">. Салехард, ул. Щорса, 19. </w:t>
      </w:r>
    </w:p>
    <w:p w:rsidR="005B2852" w:rsidRPr="009F0B4A" w:rsidRDefault="005B2852" w:rsidP="005B2852">
      <w:pPr>
        <w:rPr>
          <w:b/>
          <w:i/>
          <w:sz w:val="22"/>
          <w:szCs w:val="22"/>
          <w:u w:val="single"/>
        </w:rPr>
      </w:pPr>
    </w:p>
    <w:p w:rsidR="00581A22" w:rsidRPr="009F0B4A" w:rsidRDefault="00581A22" w:rsidP="009B1E8C">
      <w:pPr>
        <w:jc w:val="center"/>
        <w:rPr>
          <w:sz w:val="22"/>
          <w:szCs w:val="22"/>
        </w:rPr>
      </w:pPr>
    </w:p>
    <w:p w:rsidR="006C4F37" w:rsidRPr="009F0B4A" w:rsidRDefault="006C4F37" w:rsidP="006C4F37">
      <w:pPr>
        <w:jc w:val="both"/>
        <w:rPr>
          <w:sz w:val="22"/>
          <w:szCs w:val="22"/>
        </w:rPr>
      </w:pPr>
    </w:p>
    <w:p w:rsidR="0098662F" w:rsidRPr="009F0B4A" w:rsidRDefault="006D4AE3" w:rsidP="0098662F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Д</w:t>
      </w:r>
      <w:r w:rsidR="0098662F" w:rsidRPr="009F0B4A">
        <w:rPr>
          <w:sz w:val="22"/>
          <w:szCs w:val="22"/>
        </w:rPr>
        <w:t xml:space="preserve">иректор </w:t>
      </w:r>
      <w:r w:rsidR="00C85A92" w:rsidRPr="009F0B4A">
        <w:rPr>
          <w:sz w:val="22"/>
          <w:szCs w:val="22"/>
        </w:rPr>
        <w:t xml:space="preserve">структурного </w:t>
      </w:r>
      <w:r w:rsidR="0098662F" w:rsidRPr="009F0B4A">
        <w:rPr>
          <w:sz w:val="22"/>
          <w:szCs w:val="22"/>
        </w:rPr>
        <w:t>предприятия</w:t>
      </w:r>
    </w:p>
    <w:p w:rsidR="00650763" w:rsidRPr="009F0B4A" w:rsidRDefault="0098662F" w:rsidP="0098662F">
      <w:pPr>
        <w:jc w:val="both"/>
        <w:rPr>
          <w:sz w:val="22"/>
          <w:szCs w:val="22"/>
        </w:rPr>
      </w:pPr>
      <w:r w:rsidRPr="009F0B4A">
        <w:rPr>
          <w:sz w:val="22"/>
          <w:szCs w:val="22"/>
        </w:rPr>
        <w:t>«Электрические сети»</w:t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ab/>
      </w:r>
      <w:r w:rsidR="00650763" w:rsidRPr="009F0B4A">
        <w:rPr>
          <w:sz w:val="22"/>
          <w:szCs w:val="22"/>
        </w:rPr>
        <w:tab/>
      </w:r>
      <w:r w:rsidRPr="009F0B4A">
        <w:rPr>
          <w:sz w:val="22"/>
          <w:szCs w:val="22"/>
        </w:rPr>
        <w:t>А.В. Петров</w:t>
      </w:r>
    </w:p>
    <w:sectPr w:rsidR="00650763" w:rsidRPr="009F0B4A" w:rsidSect="00581A22">
      <w:footerReference w:type="default" r:id="rId8"/>
      <w:pgSz w:w="11906" w:h="16838"/>
      <w:pgMar w:top="1134" w:right="566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B4A" w:rsidRDefault="009F0B4A" w:rsidP="004E138B">
      <w:r>
        <w:separator/>
      </w:r>
    </w:p>
  </w:endnote>
  <w:endnote w:type="continuationSeparator" w:id="1">
    <w:p w:rsidR="009F0B4A" w:rsidRDefault="009F0B4A" w:rsidP="004E1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4A" w:rsidRDefault="0005608B">
    <w:pPr>
      <w:pStyle w:val="a9"/>
      <w:jc w:val="right"/>
    </w:pPr>
    <w:fldSimple w:instr="PAGE   \* MERGEFORMAT">
      <w:r w:rsidR="005452C4">
        <w:rPr>
          <w:noProof/>
        </w:rPr>
        <w:t>2</w:t>
      </w:r>
    </w:fldSimple>
  </w:p>
  <w:p w:rsidR="009F0B4A" w:rsidRDefault="009F0B4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B4A" w:rsidRDefault="009F0B4A" w:rsidP="004E138B">
      <w:r>
        <w:separator/>
      </w:r>
    </w:p>
  </w:footnote>
  <w:footnote w:type="continuationSeparator" w:id="1">
    <w:p w:rsidR="009F0B4A" w:rsidRDefault="009F0B4A" w:rsidP="004E13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289"/>
        </w:tabs>
        <w:ind w:left="289" w:firstLine="0"/>
      </w:pPr>
    </w:lvl>
    <w:lvl w:ilvl="1">
      <w:start w:val="1"/>
      <w:numFmt w:val="decimal"/>
      <w:suff w:val="nothing"/>
      <w:lvlText w:val="7.%2."/>
      <w:lvlJc w:val="left"/>
      <w:pPr>
        <w:tabs>
          <w:tab w:val="num" w:pos="289"/>
        </w:tabs>
        <w:ind w:left="289" w:firstLine="0"/>
      </w:pPr>
    </w:lvl>
    <w:lvl w:ilvl="2">
      <w:start w:val="1"/>
      <w:numFmt w:val="decimal"/>
      <w:lvlText w:val="%1.%2.%3."/>
      <w:lvlJc w:val="left"/>
      <w:pPr>
        <w:tabs>
          <w:tab w:val="num" w:pos="1009"/>
        </w:tabs>
        <w:ind w:left="1009" w:hanging="720"/>
      </w:pPr>
    </w:lvl>
    <w:lvl w:ilvl="3">
      <w:start w:val="1"/>
      <w:numFmt w:val="decimal"/>
      <w:lvlText w:val="%1.%2.%3.%4."/>
      <w:lvlJc w:val="left"/>
      <w:pPr>
        <w:tabs>
          <w:tab w:val="num" w:pos="1009"/>
        </w:tabs>
        <w:ind w:left="1009" w:hanging="720"/>
      </w:pPr>
    </w:lvl>
    <w:lvl w:ilvl="4">
      <w:start w:val="1"/>
      <w:numFmt w:val="decimal"/>
      <w:lvlText w:val="%1.%2.%3.%4.%5."/>
      <w:lvlJc w:val="left"/>
      <w:pPr>
        <w:tabs>
          <w:tab w:val="num" w:pos="1369"/>
        </w:tabs>
        <w:ind w:left="1369" w:hanging="1080"/>
      </w:pPr>
    </w:lvl>
    <w:lvl w:ilvl="5">
      <w:start w:val="1"/>
      <w:numFmt w:val="decimal"/>
      <w:lvlText w:val="%1.%2.%3.%4.%5.%6."/>
      <w:lvlJc w:val="left"/>
      <w:pPr>
        <w:tabs>
          <w:tab w:val="num" w:pos="1369"/>
        </w:tabs>
        <w:ind w:left="136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29"/>
        </w:tabs>
        <w:ind w:left="172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29"/>
        </w:tabs>
        <w:ind w:left="17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089"/>
        </w:tabs>
        <w:ind w:left="2089" w:hanging="1800"/>
      </w:pPr>
    </w:lvl>
  </w:abstractNum>
  <w:abstractNum w:abstractNumId="1">
    <w:nsid w:val="02134181"/>
    <w:multiLevelType w:val="hybridMultilevel"/>
    <w:tmpl w:val="44667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693466"/>
    <w:multiLevelType w:val="hybridMultilevel"/>
    <w:tmpl w:val="81F05162"/>
    <w:lvl w:ilvl="0" w:tplc="A3F46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A45202">
      <w:numFmt w:val="none"/>
      <w:lvlText w:val=""/>
      <w:lvlJc w:val="left"/>
      <w:pPr>
        <w:tabs>
          <w:tab w:val="num" w:pos="360"/>
        </w:tabs>
      </w:pPr>
    </w:lvl>
    <w:lvl w:ilvl="2" w:tplc="865A9EC6">
      <w:numFmt w:val="none"/>
      <w:lvlText w:val=""/>
      <w:lvlJc w:val="left"/>
      <w:pPr>
        <w:tabs>
          <w:tab w:val="num" w:pos="360"/>
        </w:tabs>
      </w:pPr>
    </w:lvl>
    <w:lvl w:ilvl="3" w:tplc="B86C94B0">
      <w:numFmt w:val="none"/>
      <w:lvlText w:val=""/>
      <w:lvlJc w:val="left"/>
      <w:pPr>
        <w:tabs>
          <w:tab w:val="num" w:pos="360"/>
        </w:tabs>
      </w:pPr>
    </w:lvl>
    <w:lvl w:ilvl="4" w:tplc="A5285AE6">
      <w:numFmt w:val="none"/>
      <w:lvlText w:val=""/>
      <w:lvlJc w:val="left"/>
      <w:pPr>
        <w:tabs>
          <w:tab w:val="num" w:pos="360"/>
        </w:tabs>
      </w:pPr>
    </w:lvl>
    <w:lvl w:ilvl="5" w:tplc="BD366D68">
      <w:numFmt w:val="none"/>
      <w:lvlText w:val=""/>
      <w:lvlJc w:val="left"/>
      <w:pPr>
        <w:tabs>
          <w:tab w:val="num" w:pos="360"/>
        </w:tabs>
      </w:pPr>
    </w:lvl>
    <w:lvl w:ilvl="6" w:tplc="BD060CF4">
      <w:numFmt w:val="none"/>
      <w:lvlText w:val=""/>
      <w:lvlJc w:val="left"/>
      <w:pPr>
        <w:tabs>
          <w:tab w:val="num" w:pos="360"/>
        </w:tabs>
      </w:pPr>
    </w:lvl>
    <w:lvl w:ilvl="7" w:tplc="28384F36">
      <w:numFmt w:val="none"/>
      <w:lvlText w:val=""/>
      <w:lvlJc w:val="left"/>
      <w:pPr>
        <w:tabs>
          <w:tab w:val="num" w:pos="360"/>
        </w:tabs>
      </w:pPr>
    </w:lvl>
    <w:lvl w:ilvl="8" w:tplc="5B7AC66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20702F"/>
    <w:multiLevelType w:val="hybridMultilevel"/>
    <w:tmpl w:val="E3444F12"/>
    <w:lvl w:ilvl="0" w:tplc="95CC5530">
      <w:start w:val="1"/>
      <w:numFmt w:val="bullet"/>
      <w:lvlText w:val="-"/>
      <w:lvlJc w:val="left"/>
      <w:pPr>
        <w:ind w:left="1116" w:hanging="360"/>
      </w:pPr>
      <w:rPr>
        <w:rFonts w:ascii="Arial" w:hAnsi="Arial" w:hint="default"/>
      </w:rPr>
    </w:lvl>
    <w:lvl w:ilvl="1" w:tplc="DA14D8C8">
      <w:start w:val="1"/>
      <w:numFmt w:val="bullet"/>
      <w:lvlText w:val="-"/>
      <w:lvlJc w:val="left"/>
      <w:pPr>
        <w:ind w:left="1836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4">
    <w:nsid w:val="1FA10E7A"/>
    <w:multiLevelType w:val="multilevel"/>
    <w:tmpl w:val="AFAA7F1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3"/>
      <w:numFmt w:val="decimal"/>
      <w:lvlText w:val="%2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7791586"/>
    <w:multiLevelType w:val="hybridMultilevel"/>
    <w:tmpl w:val="BA6EC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090953"/>
    <w:multiLevelType w:val="multilevel"/>
    <w:tmpl w:val="F0E2B48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85A7268"/>
    <w:multiLevelType w:val="hybridMultilevel"/>
    <w:tmpl w:val="B48E3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145D2E"/>
    <w:multiLevelType w:val="multilevel"/>
    <w:tmpl w:val="B48E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2B4FB8"/>
    <w:multiLevelType w:val="multilevel"/>
    <w:tmpl w:val="0146436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52E13ED"/>
    <w:multiLevelType w:val="hybridMultilevel"/>
    <w:tmpl w:val="34AE3FF0"/>
    <w:lvl w:ilvl="0" w:tplc="04190001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1">
    <w:nsid w:val="60C95148"/>
    <w:multiLevelType w:val="hybridMultilevel"/>
    <w:tmpl w:val="D6840A26"/>
    <w:lvl w:ilvl="0" w:tplc="04190001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12">
    <w:nsid w:val="61303F03"/>
    <w:multiLevelType w:val="hybridMultilevel"/>
    <w:tmpl w:val="6FC09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E642F9"/>
    <w:multiLevelType w:val="hybridMultilevel"/>
    <w:tmpl w:val="F842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837CC7"/>
    <w:multiLevelType w:val="multilevel"/>
    <w:tmpl w:val="80C0AD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F555621"/>
    <w:multiLevelType w:val="multilevel"/>
    <w:tmpl w:val="CF40806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16">
    <w:nsid w:val="70315D9C"/>
    <w:multiLevelType w:val="hybridMultilevel"/>
    <w:tmpl w:val="93E2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F4C83"/>
    <w:multiLevelType w:val="multilevel"/>
    <w:tmpl w:val="0A68BCB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71A738E"/>
    <w:multiLevelType w:val="hybridMultilevel"/>
    <w:tmpl w:val="AD345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408BC"/>
    <w:multiLevelType w:val="hybridMultilevel"/>
    <w:tmpl w:val="77E4DB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13"/>
  </w:num>
  <w:num w:numId="7">
    <w:abstractNumId w:val="19"/>
  </w:num>
  <w:num w:numId="8">
    <w:abstractNumId w:val="11"/>
  </w:num>
  <w:num w:numId="9">
    <w:abstractNumId w:val="10"/>
  </w:num>
  <w:num w:numId="10">
    <w:abstractNumId w:val="0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9"/>
  </w:num>
  <w:num w:numId="16">
    <w:abstractNumId w:val="15"/>
  </w:num>
  <w:num w:numId="17">
    <w:abstractNumId w:val="17"/>
  </w:num>
  <w:num w:numId="18">
    <w:abstractNumId w:val="4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12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62F"/>
    <w:rsid w:val="000051B8"/>
    <w:rsid w:val="0000669E"/>
    <w:rsid w:val="00014950"/>
    <w:rsid w:val="00020037"/>
    <w:rsid w:val="00020FCF"/>
    <w:rsid w:val="0002772A"/>
    <w:rsid w:val="00030983"/>
    <w:rsid w:val="00031591"/>
    <w:rsid w:val="000350C2"/>
    <w:rsid w:val="00043804"/>
    <w:rsid w:val="000464A2"/>
    <w:rsid w:val="00050D50"/>
    <w:rsid w:val="00054D05"/>
    <w:rsid w:val="0005608B"/>
    <w:rsid w:val="00063308"/>
    <w:rsid w:val="00064042"/>
    <w:rsid w:val="00067941"/>
    <w:rsid w:val="000823B0"/>
    <w:rsid w:val="000824E2"/>
    <w:rsid w:val="000842CC"/>
    <w:rsid w:val="000A790E"/>
    <w:rsid w:val="000B4F4D"/>
    <w:rsid w:val="000C00C8"/>
    <w:rsid w:val="000C56FA"/>
    <w:rsid w:val="000C7656"/>
    <w:rsid w:val="000D0837"/>
    <w:rsid w:val="000D452F"/>
    <w:rsid w:val="000D456F"/>
    <w:rsid w:val="000D4713"/>
    <w:rsid w:val="000D472C"/>
    <w:rsid w:val="000D6667"/>
    <w:rsid w:val="000E4306"/>
    <w:rsid w:val="000F11B8"/>
    <w:rsid w:val="001011C1"/>
    <w:rsid w:val="00107317"/>
    <w:rsid w:val="00107E03"/>
    <w:rsid w:val="00112279"/>
    <w:rsid w:val="0012146F"/>
    <w:rsid w:val="001312C0"/>
    <w:rsid w:val="0014113F"/>
    <w:rsid w:val="00144D10"/>
    <w:rsid w:val="00154962"/>
    <w:rsid w:val="00164BB8"/>
    <w:rsid w:val="001701B0"/>
    <w:rsid w:val="00170892"/>
    <w:rsid w:val="0017284E"/>
    <w:rsid w:val="001746C8"/>
    <w:rsid w:val="00187699"/>
    <w:rsid w:val="00193CDD"/>
    <w:rsid w:val="001964DC"/>
    <w:rsid w:val="001A32AE"/>
    <w:rsid w:val="001C01B9"/>
    <w:rsid w:val="001D0F86"/>
    <w:rsid w:val="001D1FDA"/>
    <w:rsid w:val="001D268B"/>
    <w:rsid w:val="001D3B72"/>
    <w:rsid w:val="001D40A6"/>
    <w:rsid w:val="001D77C3"/>
    <w:rsid w:val="001E2326"/>
    <w:rsid w:val="001F07AD"/>
    <w:rsid w:val="001F1C77"/>
    <w:rsid w:val="001F6BEF"/>
    <w:rsid w:val="0020338B"/>
    <w:rsid w:val="002232FB"/>
    <w:rsid w:val="002246E5"/>
    <w:rsid w:val="00226787"/>
    <w:rsid w:val="00241446"/>
    <w:rsid w:val="002622D8"/>
    <w:rsid w:val="00273506"/>
    <w:rsid w:val="0027658A"/>
    <w:rsid w:val="0027674D"/>
    <w:rsid w:val="002943D5"/>
    <w:rsid w:val="002A0FED"/>
    <w:rsid w:val="002A1683"/>
    <w:rsid w:val="002B326E"/>
    <w:rsid w:val="002B3642"/>
    <w:rsid w:val="002B71BE"/>
    <w:rsid w:val="002B7C10"/>
    <w:rsid w:val="002C58F9"/>
    <w:rsid w:val="002C763B"/>
    <w:rsid w:val="002D579E"/>
    <w:rsid w:val="002E7431"/>
    <w:rsid w:val="0030109E"/>
    <w:rsid w:val="00307F4F"/>
    <w:rsid w:val="0031129F"/>
    <w:rsid w:val="00312CCD"/>
    <w:rsid w:val="00333E2A"/>
    <w:rsid w:val="0035013F"/>
    <w:rsid w:val="00351B4F"/>
    <w:rsid w:val="00352FB1"/>
    <w:rsid w:val="00355B12"/>
    <w:rsid w:val="0036009B"/>
    <w:rsid w:val="00360AB1"/>
    <w:rsid w:val="003648AE"/>
    <w:rsid w:val="00366A1C"/>
    <w:rsid w:val="003750A0"/>
    <w:rsid w:val="003809A7"/>
    <w:rsid w:val="00383106"/>
    <w:rsid w:val="0038787E"/>
    <w:rsid w:val="003A4FAD"/>
    <w:rsid w:val="003A7F1C"/>
    <w:rsid w:val="003C21AF"/>
    <w:rsid w:val="003C4030"/>
    <w:rsid w:val="003D0415"/>
    <w:rsid w:val="003F0F2E"/>
    <w:rsid w:val="003F1BC5"/>
    <w:rsid w:val="003F3A74"/>
    <w:rsid w:val="003F3B13"/>
    <w:rsid w:val="003F6759"/>
    <w:rsid w:val="003F76CB"/>
    <w:rsid w:val="00411DF8"/>
    <w:rsid w:val="00412BC4"/>
    <w:rsid w:val="0041440E"/>
    <w:rsid w:val="00416E8C"/>
    <w:rsid w:val="0042378B"/>
    <w:rsid w:val="00424884"/>
    <w:rsid w:val="00431E66"/>
    <w:rsid w:val="00435728"/>
    <w:rsid w:val="00443D04"/>
    <w:rsid w:val="004551C1"/>
    <w:rsid w:val="0047382C"/>
    <w:rsid w:val="00474BEE"/>
    <w:rsid w:val="00486C76"/>
    <w:rsid w:val="00490FAF"/>
    <w:rsid w:val="004A0CF2"/>
    <w:rsid w:val="004A2D9D"/>
    <w:rsid w:val="004A385A"/>
    <w:rsid w:val="004A4E8B"/>
    <w:rsid w:val="004C1E28"/>
    <w:rsid w:val="004C57C5"/>
    <w:rsid w:val="004D1961"/>
    <w:rsid w:val="004D6EC0"/>
    <w:rsid w:val="004D7D00"/>
    <w:rsid w:val="004E138B"/>
    <w:rsid w:val="004E4A03"/>
    <w:rsid w:val="004F0F22"/>
    <w:rsid w:val="004F26EA"/>
    <w:rsid w:val="00506F7E"/>
    <w:rsid w:val="00514F4A"/>
    <w:rsid w:val="005207D7"/>
    <w:rsid w:val="005452C4"/>
    <w:rsid w:val="00556CA9"/>
    <w:rsid w:val="0056654C"/>
    <w:rsid w:val="00566623"/>
    <w:rsid w:val="00566DAF"/>
    <w:rsid w:val="00580910"/>
    <w:rsid w:val="00581A22"/>
    <w:rsid w:val="00594946"/>
    <w:rsid w:val="005B2845"/>
    <w:rsid w:val="005B2852"/>
    <w:rsid w:val="005B5814"/>
    <w:rsid w:val="005B7740"/>
    <w:rsid w:val="005C2368"/>
    <w:rsid w:val="005D61EA"/>
    <w:rsid w:val="005E166D"/>
    <w:rsid w:val="005F15C3"/>
    <w:rsid w:val="006024F7"/>
    <w:rsid w:val="00602DE2"/>
    <w:rsid w:val="00614852"/>
    <w:rsid w:val="00616096"/>
    <w:rsid w:val="00633070"/>
    <w:rsid w:val="0064584D"/>
    <w:rsid w:val="00647640"/>
    <w:rsid w:val="00650763"/>
    <w:rsid w:val="006535CB"/>
    <w:rsid w:val="00660A83"/>
    <w:rsid w:val="00665447"/>
    <w:rsid w:val="00671ECF"/>
    <w:rsid w:val="006731E8"/>
    <w:rsid w:val="00674CCF"/>
    <w:rsid w:val="006848EA"/>
    <w:rsid w:val="006908DE"/>
    <w:rsid w:val="00697B5F"/>
    <w:rsid w:val="006A365A"/>
    <w:rsid w:val="006A3CCA"/>
    <w:rsid w:val="006B1FA4"/>
    <w:rsid w:val="006B781D"/>
    <w:rsid w:val="006B7837"/>
    <w:rsid w:val="006C1150"/>
    <w:rsid w:val="006C25F7"/>
    <w:rsid w:val="006C4F37"/>
    <w:rsid w:val="006D3B8B"/>
    <w:rsid w:val="006D4AE3"/>
    <w:rsid w:val="006D68C7"/>
    <w:rsid w:val="006E2537"/>
    <w:rsid w:val="006E3132"/>
    <w:rsid w:val="006E41EC"/>
    <w:rsid w:val="006E57A6"/>
    <w:rsid w:val="006F77E9"/>
    <w:rsid w:val="0070268D"/>
    <w:rsid w:val="00706888"/>
    <w:rsid w:val="007147C2"/>
    <w:rsid w:val="00715642"/>
    <w:rsid w:val="00731274"/>
    <w:rsid w:val="0073282D"/>
    <w:rsid w:val="00741BD6"/>
    <w:rsid w:val="0074637F"/>
    <w:rsid w:val="00753B60"/>
    <w:rsid w:val="007632CF"/>
    <w:rsid w:val="00767B84"/>
    <w:rsid w:val="00780134"/>
    <w:rsid w:val="0079340F"/>
    <w:rsid w:val="00793C54"/>
    <w:rsid w:val="00793FCB"/>
    <w:rsid w:val="0079749D"/>
    <w:rsid w:val="007A4542"/>
    <w:rsid w:val="007B0615"/>
    <w:rsid w:val="007B59C1"/>
    <w:rsid w:val="007C4428"/>
    <w:rsid w:val="007C6B17"/>
    <w:rsid w:val="007D6157"/>
    <w:rsid w:val="007D706C"/>
    <w:rsid w:val="007D7370"/>
    <w:rsid w:val="007E0BEA"/>
    <w:rsid w:val="007E20B8"/>
    <w:rsid w:val="007F65AD"/>
    <w:rsid w:val="008011BE"/>
    <w:rsid w:val="00801707"/>
    <w:rsid w:val="008058FE"/>
    <w:rsid w:val="00827F1E"/>
    <w:rsid w:val="00831773"/>
    <w:rsid w:val="00834376"/>
    <w:rsid w:val="008414A3"/>
    <w:rsid w:val="00855D3D"/>
    <w:rsid w:val="00864F83"/>
    <w:rsid w:val="00874D99"/>
    <w:rsid w:val="00880693"/>
    <w:rsid w:val="008818EC"/>
    <w:rsid w:val="008825F8"/>
    <w:rsid w:val="0088569B"/>
    <w:rsid w:val="0088766A"/>
    <w:rsid w:val="00890ADD"/>
    <w:rsid w:val="00897E4C"/>
    <w:rsid w:val="008A42C8"/>
    <w:rsid w:val="008C17C5"/>
    <w:rsid w:val="008C2681"/>
    <w:rsid w:val="008D45AA"/>
    <w:rsid w:val="008E10BB"/>
    <w:rsid w:val="008E6ABB"/>
    <w:rsid w:val="008F7860"/>
    <w:rsid w:val="009019DB"/>
    <w:rsid w:val="00903774"/>
    <w:rsid w:val="00904563"/>
    <w:rsid w:val="00906087"/>
    <w:rsid w:val="00921FAA"/>
    <w:rsid w:val="00923257"/>
    <w:rsid w:val="00926373"/>
    <w:rsid w:val="009335E0"/>
    <w:rsid w:val="009370EF"/>
    <w:rsid w:val="00945559"/>
    <w:rsid w:val="0095391A"/>
    <w:rsid w:val="00953BFC"/>
    <w:rsid w:val="00962FE7"/>
    <w:rsid w:val="00963F4C"/>
    <w:rsid w:val="00964BEA"/>
    <w:rsid w:val="0096644C"/>
    <w:rsid w:val="009826F6"/>
    <w:rsid w:val="0098427D"/>
    <w:rsid w:val="00984670"/>
    <w:rsid w:val="0098662F"/>
    <w:rsid w:val="00990224"/>
    <w:rsid w:val="00990947"/>
    <w:rsid w:val="00991BDB"/>
    <w:rsid w:val="00996654"/>
    <w:rsid w:val="009B1E8C"/>
    <w:rsid w:val="009C1E0C"/>
    <w:rsid w:val="009C4294"/>
    <w:rsid w:val="009C49FB"/>
    <w:rsid w:val="009D5FA7"/>
    <w:rsid w:val="009F0B4A"/>
    <w:rsid w:val="00A03AA5"/>
    <w:rsid w:val="00A0592D"/>
    <w:rsid w:val="00A122B8"/>
    <w:rsid w:val="00A135EA"/>
    <w:rsid w:val="00A209BB"/>
    <w:rsid w:val="00A23BDC"/>
    <w:rsid w:val="00A431AB"/>
    <w:rsid w:val="00A45300"/>
    <w:rsid w:val="00A7504E"/>
    <w:rsid w:val="00A84F71"/>
    <w:rsid w:val="00A87850"/>
    <w:rsid w:val="00A93F47"/>
    <w:rsid w:val="00A94FE6"/>
    <w:rsid w:val="00A96E86"/>
    <w:rsid w:val="00AA1C66"/>
    <w:rsid w:val="00AA7D35"/>
    <w:rsid w:val="00AB2839"/>
    <w:rsid w:val="00AB751B"/>
    <w:rsid w:val="00AD600B"/>
    <w:rsid w:val="00AE0C93"/>
    <w:rsid w:val="00AE24CA"/>
    <w:rsid w:val="00AF1230"/>
    <w:rsid w:val="00AF4C82"/>
    <w:rsid w:val="00B012AF"/>
    <w:rsid w:val="00B148CC"/>
    <w:rsid w:val="00B17E8D"/>
    <w:rsid w:val="00B3169D"/>
    <w:rsid w:val="00B35007"/>
    <w:rsid w:val="00B3549B"/>
    <w:rsid w:val="00B50517"/>
    <w:rsid w:val="00B6732E"/>
    <w:rsid w:val="00B67EF4"/>
    <w:rsid w:val="00B70CC3"/>
    <w:rsid w:val="00B7557E"/>
    <w:rsid w:val="00B93583"/>
    <w:rsid w:val="00B97CE7"/>
    <w:rsid w:val="00BA7E36"/>
    <w:rsid w:val="00BB637E"/>
    <w:rsid w:val="00BC5CDE"/>
    <w:rsid w:val="00BD03DF"/>
    <w:rsid w:val="00BD2824"/>
    <w:rsid w:val="00BE0B9B"/>
    <w:rsid w:val="00BE11B5"/>
    <w:rsid w:val="00BE37D3"/>
    <w:rsid w:val="00BE4F36"/>
    <w:rsid w:val="00BE5199"/>
    <w:rsid w:val="00BF2865"/>
    <w:rsid w:val="00BF302B"/>
    <w:rsid w:val="00BF4DB2"/>
    <w:rsid w:val="00BF5303"/>
    <w:rsid w:val="00BF7B08"/>
    <w:rsid w:val="00C0047A"/>
    <w:rsid w:val="00C12C5F"/>
    <w:rsid w:val="00C16886"/>
    <w:rsid w:val="00C24471"/>
    <w:rsid w:val="00C415ED"/>
    <w:rsid w:val="00C4591E"/>
    <w:rsid w:val="00C47DBC"/>
    <w:rsid w:val="00C65FD3"/>
    <w:rsid w:val="00C70B0C"/>
    <w:rsid w:val="00C73A24"/>
    <w:rsid w:val="00C85A92"/>
    <w:rsid w:val="00C95314"/>
    <w:rsid w:val="00CB36E2"/>
    <w:rsid w:val="00CC4795"/>
    <w:rsid w:val="00CC5038"/>
    <w:rsid w:val="00CC58B7"/>
    <w:rsid w:val="00CC6874"/>
    <w:rsid w:val="00CD028B"/>
    <w:rsid w:val="00CD470D"/>
    <w:rsid w:val="00CE3140"/>
    <w:rsid w:val="00CF3946"/>
    <w:rsid w:val="00CF4E36"/>
    <w:rsid w:val="00CF7C68"/>
    <w:rsid w:val="00CF7FE3"/>
    <w:rsid w:val="00D021FB"/>
    <w:rsid w:val="00D022CC"/>
    <w:rsid w:val="00D04755"/>
    <w:rsid w:val="00D057BB"/>
    <w:rsid w:val="00D1681F"/>
    <w:rsid w:val="00D26A4C"/>
    <w:rsid w:val="00D301D0"/>
    <w:rsid w:val="00D315D3"/>
    <w:rsid w:val="00D32B87"/>
    <w:rsid w:val="00D35FF3"/>
    <w:rsid w:val="00D36851"/>
    <w:rsid w:val="00D36C1D"/>
    <w:rsid w:val="00D4501F"/>
    <w:rsid w:val="00D45A9B"/>
    <w:rsid w:val="00D5249E"/>
    <w:rsid w:val="00D60EC3"/>
    <w:rsid w:val="00D62D0D"/>
    <w:rsid w:val="00D665F8"/>
    <w:rsid w:val="00D72BE1"/>
    <w:rsid w:val="00D817F8"/>
    <w:rsid w:val="00D8761B"/>
    <w:rsid w:val="00D95563"/>
    <w:rsid w:val="00D95A9D"/>
    <w:rsid w:val="00DA1B78"/>
    <w:rsid w:val="00DA35EC"/>
    <w:rsid w:val="00DA7179"/>
    <w:rsid w:val="00DB1101"/>
    <w:rsid w:val="00DB22A6"/>
    <w:rsid w:val="00DB2DE6"/>
    <w:rsid w:val="00DB5AD9"/>
    <w:rsid w:val="00DC36F3"/>
    <w:rsid w:val="00E14E63"/>
    <w:rsid w:val="00E15DBB"/>
    <w:rsid w:val="00E1667D"/>
    <w:rsid w:val="00E2230C"/>
    <w:rsid w:val="00E24B40"/>
    <w:rsid w:val="00E25AE3"/>
    <w:rsid w:val="00E2712C"/>
    <w:rsid w:val="00E411C7"/>
    <w:rsid w:val="00E45ED9"/>
    <w:rsid w:val="00E47513"/>
    <w:rsid w:val="00E5163B"/>
    <w:rsid w:val="00E53BA8"/>
    <w:rsid w:val="00E62B95"/>
    <w:rsid w:val="00E83932"/>
    <w:rsid w:val="00E913AE"/>
    <w:rsid w:val="00E9528B"/>
    <w:rsid w:val="00E95921"/>
    <w:rsid w:val="00E96174"/>
    <w:rsid w:val="00E97C76"/>
    <w:rsid w:val="00EB0C9D"/>
    <w:rsid w:val="00EC30F6"/>
    <w:rsid w:val="00EC3830"/>
    <w:rsid w:val="00EC5179"/>
    <w:rsid w:val="00ED1053"/>
    <w:rsid w:val="00ED664E"/>
    <w:rsid w:val="00EE486D"/>
    <w:rsid w:val="00EE7235"/>
    <w:rsid w:val="00EF357E"/>
    <w:rsid w:val="00EF4C97"/>
    <w:rsid w:val="00F058CE"/>
    <w:rsid w:val="00F13D01"/>
    <w:rsid w:val="00F14F5C"/>
    <w:rsid w:val="00F158CF"/>
    <w:rsid w:val="00F20140"/>
    <w:rsid w:val="00F22905"/>
    <w:rsid w:val="00F249DE"/>
    <w:rsid w:val="00F3019C"/>
    <w:rsid w:val="00F46542"/>
    <w:rsid w:val="00F5402C"/>
    <w:rsid w:val="00F55DD2"/>
    <w:rsid w:val="00F610B2"/>
    <w:rsid w:val="00FA6641"/>
    <w:rsid w:val="00FA7A1A"/>
    <w:rsid w:val="00FC76D0"/>
    <w:rsid w:val="00FD0BF0"/>
    <w:rsid w:val="00FE3C53"/>
    <w:rsid w:val="00FE5C17"/>
    <w:rsid w:val="00FF69E9"/>
    <w:rsid w:val="00FF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8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9866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E839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D70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Основной текст Знак"/>
    <w:link w:val="a6"/>
    <w:locked/>
    <w:rsid w:val="00BF302B"/>
    <w:rPr>
      <w:spacing w:val="10"/>
      <w:sz w:val="19"/>
      <w:szCs w:val="19"/>
      <w:lang w:bidi="ar-SA"/>
    </w:rPr>
  </w:style>
  <w:style w:type="paragraph" w:styleId="a6">
    <w:name w:val="Body Text"/>
    <w:basedOn w:val="a"/>
    <w:link w:val="a5"/>
    <w:rsid w:val="00BF302B"/>
    <w:pPr>
      <w:shd w:val="clear" w:color="auto" w:fill="FFFFFF"/>
      <w:spacing w:after="60" w:line="259" w:lineRule="exact"/>
      <w:ind w:hanging="520"/>
      <w:jc w:val="right"/>
    </w:pPr>
    <w:rPr>
      <w:spacing w:val="10"/>
      <w:sz w:val="19"/>
      <w:szCs w:val="19"/>
    </w:rPr>
  </w:style>
  <w:style w:type="character" w:customStyle="1" w:styleId="4">
    <w:name w:val="Основной текст (4)_"/>
    <w:link w:val="41"/>
    <w:locked/>
    <w:rsid w:val="00BF302B"/>
    <w:rPr>
      <w:spacing w:val="10"/>
      <w:sz w:val="21"/>
      <w:szCs w:val="21"/>
      <w:lang w:bidi="ar-SA"/>
    </w:rPr>
  </w:style>
  <w:style w:type="character" w:customStyle="1" w:styleId="40">
    <w:name w:val="Основной текст (4)"/>
    <w:rsid w:val="00BF302B"/>
    <w:rPr>
      <w:spacing w:val="10"/>
      <w:sz w:val="21"/>
      <w:szCs w:val="21"/>
      <w:u w:val="single"/>
      <w:lang w:bidi="ar-SA"/>
    </w:rPr>
  </w:style>
  <w:style w:type="paragraph" w:customStyle="1" w:styleId="41">
    <w:name w:val="Основной текст (4)1"/>
    <w:basedOn w:val="a"/>
    <w:link w:val="4"/>
    <w:rsid w:val="00BF302B"/>
    <w:pPr>
      <w:shd w:val="clear" w:color="auto" w:fill="FFFFFF"/>
      <w:spacing w:line="264" w:lineRule="exact"/>
    </w:pPr>
    <w:rPr>
      <w:spacing w:val="10"/>
      <w:sz w:val="21"/>
      <w:szCs w:val="21"/>
    </w:rPr>
  </w:style>
  <w:style w:type="paragraph" w:styleId="a7">
    <w:name w:val="header"/>
    <w:basedOn w:val="a"/>
    <w:link w:val="a8"/>
    <w:rsid w:val="004E13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4E138B"/>
    <w:rPr>
      <w:sz w:val="24"/>
      <w:szCs w:val="24"/>
    </w:rPr>
  </w:style>
  <w:style w:type="paragraph" w:styleId="a9">
    <w:name w:val="footer"/>
    <w:basedOn w:val="a"/>
    <w:link w:val="aa"/>
    <w:uiPriority w:val="99"/>
    <w:rsid w:val="004E13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E138B"/>
    <w:rPr>
      <w:sz w:val="24"/>
      <w:szCs w:val="24"/>
    </w:rPr>
  </w:style>
  <w:style w:type="paragraph" w:styleId="ab">
    <w:name w:val="Body Text Indent"/>
    <w:basedOn w:val="a"/>
    <w:link w:val="ac"/>
    <w:rsid w:val="003A7F1C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3A7F1C"/>
    <w:rPr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9F0B4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EFEB5-6AE6-4B56-A824-70C0B3E6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504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МП "Салехардэнерго"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Суворов</dc:creator>
  <cp:lastModifiedBy>dolgusheva</cp:lastModifiedBy>
  <cp:revision>6</cp:revision>
  <cp:lastPrinted>2016-01-12T09:17:00Z</cp:lastPrinted>
  <dcterms:created xsi:type="dcterms:W3CDTF">2015-12-23T07:04:00Z</dcterms:created>
  <dcterms:modified xsi:type="dcterms:W3CDTF">2016-01-12T09:18:00Z</dcterms:modified>
</cp:coreProperties>
</file>